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N°1 PORTAFOLIO TRAYECTORIA EXPLORA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CUPO EXPLORA ADMISIÓN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05"/>
        <w:tblGridChange w:id="0">
          <w:tblGrid>
            <w:gridCol w:w="2340"/>
            <w:gridCol w:w="7005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INFORMACIÓN PERSONAL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Nombre Completo </w:t>
            </w:r>
            <w:r w:rsidDel="00000000" w:rsidR="00000000" w:rsidRPr="00000000">
              <w:rPr>
                <w:rtl w:val="0"/>
              </w:rPr>
              <w:t xml:space="preserve">(De acuerdo a C.I.)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RUN </w:t>
            </w:r>
            <w:r w:rsidDel="00000000" w:rsidR="00000000" w:rsidRPr="00000000">
              <w:rPr>
                <w:rtl w:val="0"/>
              </w:rPr>
              <w:t xml:space="preserve">(Sin puntos y con guión)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Comuna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.9989999999998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Establecimiento Educacional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Nacimiento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020"/>
        <w:tblGridChange w:id="0">
          <w:tblGrid>
            <w:gridCol w:w="2325"/>
            <w:gridCol w:w="7020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CARTA DE MOTIVACIÓN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2e549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continuación, escribe tu Carta de Motivación para postular al Cupo Explora. La carta debe considerar los siguientes puntos: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Trayectoria científica en el programa Explora y otras actividades complementarias que hayan fomentado las ciencias y tecnología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Motivación de su postulación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Fundamentación de selección de carrera/s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2"/>
            <w:tcBorders>
              <w:top w:color="2e5496" w:space="0" w:sz="8" w:val="single"/>
              <w:left w:color="2e5496" w:space="0" w:sz="8" w:val="single"/>
              <w:bottom w:color="2e549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05"/>
        <w:tblGridChange w:id="0">
          <w:tblGrid>
            <w:gridCol w:w="2340"/>
            <w:gridCol w:w="7005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EVIDENCIAS DE PARTICIPACIÓN EN EXPLORA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Detalla tu participación de al menos 1 año, entre séptimo básico y cuarto medio, en alguna de las siguientes actividades del programa Explora: 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Investigación e Innovación Escolar IIE (Academias, Clubes)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Congresos Explora Provinciales, Regionales y/o Nacional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Actividades de Socialización de IIE.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Señala el nombre de la actividad, en qué curso la realizaste, año y en qué región se realizó.  Puedes incluir la cantidad de actividades que quieras copiando y pegando el siguiente recuadro.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Actividad A.1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 Organizadora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la Actividad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continuación, un certificado o evidencia de tu participación.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05"/>
        <w:tblGridChange w:id="0">
          <w:tblGrid>
            <w:gridCol w:w="2340"/>
            <w:gridCol w:w="70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Actividad A.2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 Organizadora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la Actividad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continuación, un certificado o evidencia de tu participación.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05"/>
        <w:tblGridChange w:id="0">
          <w:tblGrid>
            <w:gridCol w:w="2340"/>
            <w:gridCol w:w="70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Actividad A.3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 Organizadora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la Actividad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continuación, un certificado o evidencia de tu participación.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05"/>
        <w:tblGridChange w:id="0">
          <w:tblGrid>
            <w:gridCol w:w="2340"/>
            <w:gridCol w:w="7005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PARTICIPACIÓN EN OTRAS ACTIVIDADES COMPLEMENTARIAS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Detalla tu participación en otras actividades complementarias que no correspondan a la señalado anteriormente, pero  que den cuenta de tu trayectoria en investigación o innovación y que hayan sido clave en el desarrollo de tus habilidades. 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Señala el nombre de la actividad, en qué curso la realizaste, año y en qué región se realizó.  Puedes incluir la cantidad de actividades que quieras.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Actividad B. 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 Organizadora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la Actividad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continuación,  un certificado o evidencia de tu participación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89"/>
        <w:tblGridChange w:id="0">
          <w:tblGrid>
            <w:gridCol w:w="2340"/>
            <w:gridCol w:w="668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Actividad B.2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 Organizadora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la Actividad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continuación, un certificado o evidencia de tu participación.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89"/>
        <w:tblGridChange w:id="0">
          <w:tblGrid>
            <w:gridCol w:w="2340"/>
            <w:gridCol w:w="668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Actividad B.3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 Organizadora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Región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la Actividad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continuación, un certificado o evidencia de tu participación.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pStyle w:val="Title"/>
      <w:spacing w:after="160" w:line="240" w:lineRule="auto"/>
      <w:jc w:val="both"/>
      <w:rPr>
        <w:rFonts w:ascii="Montserrat" w:cs="Montserrat" w:eastAsia="Montserrat" w:hAnsi="Montserrat"/>
        <w:b w:val="1"/>
        <w:color w:val="404040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b w:val="1"/>
        <w:color w:val="404040"/>
        <w:sz w:val="18"/>
        <w:szCs w:val="18"/>
        <w:rtl w:val="0"/>
      </w:rPr>
      <w:t xml:space="preserve">DIVISIÓN CIENCIA Y SOCIEDAD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3820159</wp:posOffset>
          </wp:positionH>
          <wp:positionV relativeFrom="paragraph">
            <wp:posOffset>-126999</wp:posOffset>
          </wp:positionV>
          <wp:extent cx="1804988" cy="64518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4988" cy="6451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