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8A6F0" w14:textId="5EB9765B" w:rsidR="00AF7018" w:rsidRDefault="00AF7018">
      <w:pPr>
        <w:pStyle w:val="Textoindependiente"/>
        <w:spacing w:before="0"/>
        <w:ind w:left="0"/>
        <w:rPr>
          <w:rFonts w:ascii="Times New Roman"/>
          <w:sz w:val="20"/>
        </w:rPr>
      </w:pPr>
    </w:p>
    <w:p w14:paraId="2318FF1C" w14:textId="77777777" w:rsidR="00AF7018" w:rsidRDefault="00AF7018">
      <w:pPr>
        <w:pStyle w:val="Textoindependiente"/>
        <w:spacing w:before="4"/>
        <w:ind w:left="0"/>
        <w:rPr>
          <w:rFonts w:ascii="Times New Roman"/>
          <w:sz w:val="18"/>
        </w:rPr>
      </w:pPr>
    </w:p>
    <w:p w14:paraId="10FF9850" w14:textId="77777777" w:rsidR="00C351FB" w:rsidRDefault="00C351FB" w:rsidP="00C351FB">
      <w:pPr>
        <w:pStyle w:val="Ttulo1"/>
        <w:spacing w:line="400" w:lineRule="auto"/>
        <w:ind w:left="1482" w:right="1036" w:hanging="687"/>
        <w:jc w:val="center"/>
      </w:pPr>
    </w:p>
    <w:p w14:paraId="3882DEF3" w14:textId="77777777" w:rsidR="00354472" w:rsidRDefault="00097021" w:rsidP="00C351FB">
      <w:pPr>
        <w:pStyle w:val="Ttulo1"/>
        <w:spacing w:line="400" w:lineRule="auto"/>
        <w:ind w:left="1482" w:right="1036" w:hanging="687"/>
        <w:jc w:val="center"/>
      </w:pPr>
      <w:r>
        <w:t>BASES CONVOCATORIA</w:t>
      </w:r>
    </w:p>
    <w:p w14:paraId="0FAFD85D" w14:textId="77777777" w:rsidR="00AF7018" w:rsidRDefault="00097021" w:rsidP="00354472">
      <w:pPr>
        <w:pStyle w:val="Ttulo1"/>
        <w:spacing w:line="400" w:lineRule="auto"/>
        <w:ind w:left="1482" w:right="1036" w:hanging="687"/>
        <w:jc w:val="center"/>
      </w:pPr>
      <w:r>
        <w:t>I</w:t>
      </w:r>
      <w:r w:rsidR="00354472">
        <w:t>I</w:t>
      </w:r>
      <w:r>
        <w:t xml:space="preserve"> CAMPAMENTO DE CIENCIAS EXPLORA VA! REGIÓN DE O’HIGGINS</w:t>
      </w:r>
    </w:p>
    <w:p w14:paraId="680C1138" w14:textId="77777777" w:rsidR="00AF7018" w:rsidRDefault="00AF7018">
      <w:pPr>
        <w:pStyle w:val="Textoindependiente"/>
        <w:spacing w:before="0"/>
        <w:ind w:left="0"/>
        <w:rPr>
          <w:b/>
        </w:rPr>
      </w:pPr>
    </w:p>
    <w:p w14:paraId="31FD7C58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3"/>
        </w:tabs>
        <w:spacing w:before="183"/>
      </w:pPr>
      <w:r>
        <w:t>ANTECEDENTES</w:t>
      </w:r>
    </w:p>
    <w:p w14:paraId="6497FE21" w14:textId="77777777" w:rsidR="00AF7018" w:rsidRDefault="00354472">
      <w:pPr>
        <w:pStyle w:val="Textoindependiente"/>
        <w:spacing w:before="185" w:line="259" w:lineRule="auto"/>
        <w:ind w:right="354"/>
        <w:jc w:val="both"/>
      </w:pPr>
      <w:r>
        <w:t>E</w:t>
      </w:r>
      <w:r w:rsidR="00097021">
        <w:t>l Programa Explora</w:t>
      </w:r>
      <w:r>
        <w:t>,</w:t>
      </w:r>
      <w:r w:rsidR="00097021">
        <w:t xml:space="preserve"> </w:t>
      </w:r>
      <w:r>
        <w:t xml:space="preserve">dependiente del Ministerio de Ciencia, Tecnología, Conocimiento e Innovación, </w:t>
      </w:r>
      <w:r w:rsidR="00097021">
        <w:t>fomenta en la ciudadanía el razonamiento crítico, reflexivo y la comprensión del entorno. Contribuye al desarrollo integral de las personas inspirándose en la curiosidad y el pensamiento científico.</w:t>
      </w:r>
    </w:p>
    <w:p w14:paraId="35FD20BD" w14:textId="77777777" w:rsidR="00AF7018" w:rsidRDefault="00097021" w:rsidP="00354472">
      <w:pPr>
        <w:pStyle w:val="Textoindependiente"/>
        <w:spacing w:before="158" w:line="259" w:lineRule="auto"/>
        <w:ind w:right="354"/>
        <w:jc w:val="both"/>
      </w:pPr>
      <w:r>
        <w:t>En sus más de 20 años de creado, este programa ha desarrollado materiales y acciones educativas que ponen su acento en mejorar la calidad de los aprendizajes en ciencia. Dentro de estas acciones están los campamentos en ciencia en los cuales invitamos a docentes, educadoras de párvulos, directivos y asistentes de la educación de nuestro país a participar.</w:t>
      </w:r>
      <w:r w:rsidR="00354472" w:rsidRPr="00354472">
        <w:t xml:space="preserve"> </w:t>
      </w:r>
    </w:p>
    <w:p w14:paraId="4ADDC9F4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1"/>
        </w:tabs>
        <w:spacing w:before="158"/>
        <w:ind w:left="430" w:hanging="329"/>
      </w:pPr>
      <w:r>
        <w:t>DESCRIPCIÓN DEL</w:t>
      </w:r>
      <w:r>
        <w:rPr>
          <w:spacing w:val="-5"/>
        </w:rPr>
        <w:t xml:space="preserve"> </w:t>
      </w:r>
      <w:r>
        <w:t>CAMPAMENTO</w:t>
      </w:r>
    </w:p>
    <w:p w14:paraId="39996092" w14:textId="77777777" w:rsidR="00AF7018" w:rsidRDefault="00097021">
      <w:pPr>
        <w:pStyle w:val="Textoindependiente"/>
        <w:spacing w:line="259" w:lineRule="auto"/>
        <w:ind w:right="353"/>
        <w:jc w:val="both"/>
      </w:pPr>
      <w:proofErr w:type="gramStart"/>
      <w:r>
        <w:t>CAMPAMENTO DE CIENCIAS EXP</w:t>
      </w:r>
      <w:r w:rsidR="0067399C">
        <w:t>LORA VA!</w:t>
      </w:r>
      <w:proofErr w:type="gramEnd"/>
      <w:r w:rsidR="0067399C">
        <w:t xml:space="preserve"> Región de O´Higgins, será</w:t>
      </w:r>
      <w:r>
        <w:t xml:space="preserve"> un</w:t>
      </w:r>
      <w:r w:rsidR="0067399C">
        <w:t xml:space="preserve"> espacio de encuentro virtual</w:t>
      </w:r>
      <w:r>
        <w:t>, de intercambio y aprendizaje abierto de manera gratuita a educadoras de párvulos, docentes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directivos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esc</w:t>
      </w:r>
      <w:r w:rsidR="00E9797A">
        <w:t>uelas, quienes</w:t>
      </w:r>
      <w:r>
        <w:t xml:space="preserve"> podrán actualizar y profundizar en la pedagogía indagatoria y conocer herramientas didácticas para potenciar la educación de la ciencia en su comunidad educativa y fortalecer sus competencias como agentes de cambio en sus instituciones</w:t>
      </w:r>
      <w:r>
        <w:rPr>
          <w:spacing w:val="-14"/>
        </w:rPr>
        <w:t xml:space="preserve"> </w:t>
      </w:r>
      <w:r>
        <w:t>escolares.</w:t>
      </w:r>
    </w:p>
    <w:p w14:paraId="4C1A8D17" w14:textId="77777777" w:rsidR="00AF7018" w:rsidRDefault="00097021">
      <w:pPr>
        <w:pStyle w:val="Ttulo1"/>
        <w:spacing w:before="158"/>
        <w:jc w:val="both"/>
      </w:pPr>
      <w:r>
        <w:t>OBJETIVO GENERAL</w:t>
      </w:r>
    </w:p>
    <w:p w14:paraId="31A39335" w14:textId="77777777" w:rsidR="00AF7018" w:rsidRDefault="00097021">
      <w:pPr>
        <w:pStyle w:val="Textoindependiente"/>
        <w:spacing w:line="259" w:lineRule="auto"/>
        <w:ind w:right="355"/>
        <w:jc w:val="both"/>
      </w:pPr>
      <w:r>
        <w:t>Fortalecer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educadoras/es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párvulo,</w:t>
      </w:r>
      <w:r>
        <w:rPr>
          <w:spacing w:val="-8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disciplina,</w:t>
      </w:r>
      <w:r>
        <w:rPr>
          <w:spacing w:val="-8"/>
        </w:rPr>
        <w:t xml:space="preserve"> </w:t>
      </w:r>
      <w:r>
        <w:t>jefes</w:t>
      </w:r>
      <w:r>
        <w:rPr>
          <w:spacing w:val="-8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pedagógicas,</w:t>
      </w:r>
      <w:r>
        <w:rPr>
          <w:spacing w:val="-3"/>
        </w:rPr>
        <w:t xml:space="preserve"> </w:t>
      </w:r>
      <w:r>
        <w:t>directivos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asistentes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9797A">
        <w:t>cambio</w:t>
      </w:r>
      <w:r w:rsidR="00B25313">
        <w:t>*</w:t>
      </w:r>
      <w:r w:rsidR="00E9797A">
        <w:t xml:space="preserve"> </w:t>
      </w:r>
      <w:r>
        <w:t>en sus instituciones escolares, a través de la entrega y desarrollo de herramientas que permitan agregar valor a la comunidad educativa a partir de las distintas dimensiones de la ciencia y la tecnología.</w:t>
      </w:r>
    </w:p>
    <w:p w14:paraId="6B5328A6" w14:textId="77777777" w:rsidR="00AF7018" w:rsidRDefault="00097021">
      <w:pPr>
        <w:pStyle w:val="Textoindependiente"/>
        <w:spacing w:before="155"/>
        <w:jc w:val="both"/>
      </w:pPr>
      <w:r>
        <w:t>Objetivos específicos</w:t>
      </w:r>
    </w:p>
    <w:p w14:paraId="704B64AF" w14:textId="77777777" w:rsidR="00AF7018" w:rsidRDefault="00097021">
      <w:pPr>
        <w:pStyle w:val="Prrafodelista"/>
        <w:numPr>
          <w:ilvl w:val="0"/>
          <w:numId w:val="2"/>
        </w:numPr>
        <w:tabs>
          <w:tab w:val="left" w:pos="256"/>
        </w:tabs>
        <w:spacing w:before="185" w:line="256" w:lineRule="auto"/>
        <w:ind w:right="354" w:firstLine="0"/>
      </w:pPr>
      <w:r>
        <w:t>Reflexionar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habilidades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actitudes</w:t>
      </w:r>
      <w:r>
        <w:rPr>
          <w:spacing w:val="-7"/>
        </w:rPr>
        <w:t xml:space="preserve"> </w:t>
      </w:r>
      <w:r>
        <w:t>propias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científico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tecnológico,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sentido de su enseñanza y su vinculación con otras</w:t>
      </w:r>
      <w:r>
        <w:rPr>
          <w:spacing w:val="-8"/>
        </w:rPr>
        <w:t xml:space="preserve"> </w:t>
      </w:r>
      <w:r>
        <w:t>disciplinas.</w:t>
      </w:r>
    </w:p>
    <w:p w14:paraId="17627B7F" w14:textId="77777777" w:rsidR="00AF7018" w:rsidRDefault="00097021">
      <w:pPr>
        <w:pStyle w:val="Prrafodelista"/>
        <w:numPr>
          <w:ilvl w:val="0"/>
          <w:numId w:val="2"/>
        </w:numPr>
        <w:tabs>
          <w:tab w:val="left" w:pos="290"/>
        </w:tabs>
        <w:spacing w:line="256" w:lineRule="auto"/>
        <w:ind w:right="357" w:firstLine="0"/>
      </w:pPr>
      <w:r>
        <w:t>Identificar los principales nudos que dificultan el desarrollo y apropiación de las habilidades y actitudes propias de la ciencia y tecnología por parte de los/las</w:t>
      </w:r>
      <w:r>
        <w:rPr>
          <w:spacing w:val="-9"/>
        </w:rPr>
        <w:t xml:space="preserve"> </w:t>
      </w:r>
      <w:r>
        <w:t>estudiantes.</w:t>
      </w:r>
    </w:p>
    <w:p w14:paraId="38287C99" w14:textId="77777777" w:rsidR="00AF7018" w:rsidRDefault="00097021">
      <w:pPr>
        <w:pStyle w:val="Prrafodelista"/>
        <w:numPr>
          <w:ilvl w:val="0"/>
          <w:numId w:val="2"/>
        </w:numPr>
        <w:tabs>
          <w:tab w:val="left" w:pos="290"/>
        </w:tabs>
        <w:spacing w:line="256" w:lineRule="auto"/>
        <w:ind w:right="355" w:firstLine="0"/>
      </w:pPr>
      <w:r>
        <w:t>Visualizar alternativas metodológicas para la enseñanza de las ciencias a partir de la reflexión sobre la práctica en colaboración con otro/as docentes y profesionales de la</w:t>
      </w:r>
      <w:r>
        <w:rPr>
          <w:spacing w:val="-20"/>
        </w:rPr>
        <w:t xml:space="preserve"> </w:t>
      </w:r>
      <w:r>
        <w:t>escuela.</w:t>
      </w:r>
    </w:p>
    <w:p w14:paraId="0440BBAC" w14:textId="77777777" w:rsidR="00AF7018" w:rsidRDefault="00097021">
      <w:pPr>
        <w:pStyle w:val="Prrafodelista"/>
        <w:numPr>
          <w:ilvl w:val="0"/>
          <w:numId w:val="2"/>
        </w:numPr>
        <w:tabs>
          <w:tab w:val="left" w:pos="280"/>
        </w:tabs>
        <w:spacing w:before="164" w:line="256" w:lineRule="auto"/>
        <w:ind w:right="358" w:firstLine="0"/>
      </w:pPr>
      <w:r>
        <w:t>Generar comunidades de aprendizaje para la construcción colaborativa de conocimiento en las mejoras</w:t>
      </w:r>
      <w:r>
        <w:rPr>
          <w:spacing w:val="-2"/>
        </w:rPr>
        <w:t xml:space="preserve"> </w:t>
      </w:r>
      <w:r>
        <w:t>educativas.</w:t>
      </w:r>
    </w:p>
    <w:p w14:paraId="426C70E7" w14:textId="77777777" w:rsidR="00AF7018" w:rsidRDefault="00AF7018">
      <w:pPr>
        <w:spacing w:line="256" w:lineRule="auto"/>
        <w:sectPr w:rsidR="00AF7018">
          <w:headerReference w:type="default" r:id="rId7"/>
          <w:type w:val="continuous"/>
          <w:pgSz w:w="12240" w:h="15840"/>
          <w:pgMar w:top="1360" w:right="1340" w:bottom="280" w:left="1600" w:header="239" w:footer="720" w:gutter="0"/>
          <w:cols w:space="720"/>
        </w:sectPr>
      </w:pPr>
    </w:p>
    <w:p w14:paraId="55342954" w14:textId="77777777" w:rsidR="00C351FB" w:rsidRDefault="00C351FB">
      <w:pPr>
        <w:pStyle w:val="Textoindependiente"/>
        <w:spacing w:before="46"/>
        <w:rPr>
          <w:u w:val="single"/>
        </w:rPr>
      </w:pPr>
    </w:p>
    <w:p w14:paraId="4D226C6F" w14:textId="77777777" w:rsidR="00C351FB" w:rsidRDefault="00C351FB">
      <w:pPr>
        <w:pStyle w:val="Textoindependiente"/>
        <w:spacing w:before="46"/>
        <w:rPr>
          <w:u w:val="single"/>
        </w:rPr>
      </w:pPr>
    </w:p>
    <w:p w14:paraId="3CA6ADE6" w14:textId="77777777" w:rsidR="00C351FB" w:rsidRDefault="00C351FB">
      <w:pPr>
        <w:pStyle w:val="Textoindependiente"/>
        <w:spacing w:before="46"/>
        <w:rPr>
          <w:u w:val="single"/>
        </w:rPr>
      </w:pPr>
    </w:p>
    <w:p w14:paraId="616A26A5" w14:textId="77777777" w:rsidR="00AF7018" w:rsidRDefault="00097021">
      <w:pPr>
        <w:pStyle w:val="Textoindependiente"/>
        <w:spacing w:before="46"/>
      </w:pPr>
      <w:r>
        <w:rPr>
          <w:u w:val="single"/>
        </w:rPr>
        <w:t>Lugar y fecha de realización campamento</w:t>
      </w:r>
    </w:p>
    <w:p w14:paraId="40597CD4" w14:textId="77777777" w:rsidR="00AF7018" w:rsidRDefault="00AF7018">
      <w:pPr>
        <w:pStyle w:val="Textoindependiente"/>
        <w:spacing w:before="4"/>
        <w:ind w:left="0"/>
        <w:rPr>
          <w:sz w:val="10"/>
        </w:rPr>
      </w:pPr>
    </w:p>
    <w:p w14:paraId="4416B8A4" w14:textId="77777777" w:rsidR="00AF7018" w:rsidRDefault="00097021">
      <w:pPr>
        <w:pStyle w:val="Textoindependiente"/>
        <w:spacing w:before="56"/>
      </w:pPr>
      <w:r>
        <w:t xml:space="preserve">•Esta </w:t>
      </w:r>
      <w:r w:rsidR="00BC7C93">
        <w:t>versió</w:t>
      </w:r>
      <w:r w:rsidR="00B25313">
        <w:t>n se realizará entre el 11 al 1</w:t>
      </w:r>
      <w:r w:rsidR="00BC7C93">
        <w:t>5</w:t>
      </w:r>
      <w:r>
        <w:t xml:space="preserve"> de enero de 2020.</w:t>
      </w:r>
    </w:p>
    <w:p w14:paraId="36B64D6F" w14:textId="77777777" w:rsidR="00AF7018" w:rsidRDefault="00097021">
      <w:pPr>
        <w:pStyle w:val="Textoindependiente"/>
        <w:spacing w:line="256" w:lineRule="auto"/>
        <w:ind w:right="1192"/>
      </w:pPr>
      <w:r>
        <w:t>•El campamento Científico Explora VA! R</w:t>
      </w:r>
      <w:r w:rsidR="00947039">
        <w:t>egión de O’Higgins se realizará de manera virtual a través de la plataforma zoom.</w:t>
      </w:r>
    </w:p>
    <w:p w14:paraId="0AC57DB5" w14:textId="77777777" w:rsidR="00AF7018" w:rsidRDefault="003655EC">
      <w:pPr>
        <w:pStyle w:val="Textoindependiente"/>
        <w:spacing w:before="162"/>
      </w:pPr>
      <w:r>
        <w:t>•Serán seleccionados/as 55 participantes</w:t>
      </w:r>
    </w:p>
    <w:p w14:paraId="55744F2F" w14:textId="77777777" w:rsidR="00AF7018" w:rsidRDefault="00097021">
      <w:pPr>
        <w:pStyle w:val="Ttulo1"/>
        <w:spacing w:before="183"/>
      </w:pPr>
      <w:r>
        <w:t>Institución ejecutora</w:t>
      </w:r>
    </w:p>
    <w:p w14:paraId="6A0EB462" w14:textId="77777777" w:rsidR="00AF7018" w:rsidRDefault="00097021" w:rsidP="00B25313">
      <w:pPr>
        <w:pStyle w:val="Textoindependiente"/>
        <w:spacing w:before="182" w:line="256" w:lineRule="auto"/>
        <w:ind w:right="478"/>
        <w:jc w:val="both"/>
      </w:pPr>
      <w:r>
        <w:t>La institución a cargo de la convocatoria y realización del campamento es la Universidad de O’Higgins, a través de su Proyecto Asociativo R</w:t>
      </w:r>
      <w:r w:rsidR="00B25313">
        <w:t>egional Explora.</w:t>
      </w:r>
    </w:p>
    <w:p w14:paraId="512B0C89" w14:textId="77777777" w:rsidR="00AF7018" w:rsidRDefault="00097021">
      <w:pPr>
        <w:pStyle w:val="Textoindependiente"/>
        <w:spacing w:before="165" w:line="259" w:lineRule="auto"/>
        <w:ind w:right="353"/>
        <w:jc w:val="both"/>
      </w:pPr>
      <w:r>
        <w:t>* Se entenderá como agente de cambio a un/a Educador/a de párvulo o Docente con capacidad de diseñar, gestionar e implementar actividades dentro y fuera del aula, para que los estudiantes desarrollen</w:t>
      </w:r>
      <w:r>
        <w:rPr>
          <w:spacing w:val="-11"/>
        </w:rPr>
        <w:t xml:space="preserve"> </w:t>
      </w:r>
      <w:r>
        <w:t>habilidades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pensamiento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actitudes</w:t>
      </w:r>
      <w:r>
        <w:rPr>
          <w:spacing w:val="-12"/>
        </w:rPr>
        <w:t xml:space="preserve"> </w:t>
      </w:r>
      <w:r>
        <w:t>propias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ámbito</w:t>
      </w:r>
      <w:r>
        <w:rPr>
          <w:spacing w:val="-13"/>
        </w:rPr>
        <w:t xml:space="preserve"> </w:t>
      </w:r>
      <w:r>
        <w:t>científico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tecnológico,</w:t>
      </w:r>
      <w:r>
        <w:rPr>
          <w:spacing w:val="-13"/>
        </w:rPr>
        <w:t xml:space="preserve"> </w:t>
      </w:r>
      <w:r>
        <w:t>tales como: pensamiento crítico y reflexivo, desarrollo de la curiosidad, capacidad de planificación, rigurosidad y honestidad en la recopilación de evidencias y datos. Un/a agente de cambio es consciente de su identidad profesional y de la necesidad de reflexionar de manera crítica sobre su práctica, transformándose en un agente activo capaz de identificar oportunidades para vincular todos los saberes de la escuela y de trabajar en</w:t>
      </w:r>
      <w:r>
        <w:rPr>
          <w:spacing w:val="-5"/>
        </w:rPr>
        <w:t xml:space="preserve"> </w:t>
      </w:r>
      <w:r>
        <w:t>red.</w:t>
      </w:r>
    </w:p>
    <w:p w14:paraId="7B8CC40D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1"/>
        </w:tabs>
        <w:spacing w:before="167"/>
        <w:ind w:left="430" w:hanging="329"/>
      </w:pPr>
      <w:r>
        <w:t>PLAZOS</w:t>
      </w:r>
      <w:r>
        <w:rPr>
          <w:spacing w:val="-1"/>
        </w:rPr>
        <w:t xml:space="preserve"> </w:t>
      </w:r>
      <w:r>
        <w:t>CONVOCATORIA</w:t>
      </w:r>
    </w:p>
    <w:p w14:paraId="624A1038" w14:textId="77777777" w:rsidR="00AF7018" w:rsidRDefault="00AF7018">
      <w:pPr>
        <w:pStyle w:val="Textoindependiente"/>
        <w:spacing w:before="0" w:after="1"/>
        <w:ind w:left="0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</w:tblGrid>
      <w:tr w:rsidR="00AF7018" w14:paraId="7A0D38CA" w14:textId="77777777">
        <w:trPr>
          <w:trHeight w:val="537"/>
        </w:trPr>
        <w:tc>
          <w:tcPr>
            <w:tcW w:w="2943" w:type="dxa"/>
          </w:tcPr>
          <w:p w14:paraId="4E5D2AF4" w14:textId="77777777" w:rsidR="00AF7018" w:rsidRDefault="00097021">
            <w:pPr>
              <w:pStyle w:val="TableParagraph"/>
            </w:pPr>
            <w:r>
              <w:t>ITEM</w:t>
            </w:r>
          </w:p>
        </w:tc>
        <w:tc>
          <w:tcPr>
            <w:tcW w:w="2943" w:type="dxa"/>
          </w:tcPr>
          <w:p w14:paraId="6745C115" w14:textId="77777777" w:rsidR="00AF7018" w:rsidRDefault="00097021">
            <w:pPr>
              <w:pStyle w:val="TableParagraph"/>
            </w:pPr>
            <w:r>
              <w:t>FECHA</w:t>
            </w:r>
          </w:p>
        </w:tc>
      </w:tr>
      <w:tr w:rsidR="00AF7018" w:rsidRPr="001A4C48" w14:paraId="6C42F696" w14:textId="77777777">
        <w:trPr>
          <w:trHeight w:val="537"/>
        </w:trPr>
        <w:tc>
          <w:tcPr>
            <w:tcW w:w="2943" w:type="dxa"/>
          </w:tcPr>
          <w:p w14:paraId="68488861" w14:textId="77777777" w:rsidR="00AF7018" w:rsidRPr="001A4C48" w:rsidRDefault="00097021">
            <w:pPr>
              <w:pStyle w:val="TableParagraph"/>
            </w:pPr>
            <w:bookmarkStart w:id="0" w:name="_GoBack"/>
            <w:bookmarkEnd w:id="0"/>
            <w:r w:rsidRPr="001A4C48">
              <w:t>Apertura de postulaciones</w:t>
            </w:r>
          </w:p>
        </w:tc>
        <w:tc>
          <w:tcPr>
            <w:tcW w:w="2943" w:type="dxa"/>
          </w:tcPr>
          <w:p w14:paraId="41A4D9C3" w14:textId="77777777" w:rsidR="00AF7018" w:rsidRPr="001A4C48" w:rsidRDefault="00B25313">
            <w:pPr>
              <w:pStyle w:val="TableParagraph"/>
            </w:pPr>
            <w:r w:rsidRPr="001A4C48">
              <w:t>18-12-2020</w:t>
            </w:r>
          </w:p>
        </w:tc>
      </w:tr>
    </w:tbl>
    <w:p w14:paraId="5FFAD625" w14:textId="77777777" w:rsidR="00AF7018" w:rsidRPr="001A4C48" w:rsidRDefault="00AF7018">
      <w:pPr>
        <w:pStyle w:val="Textoindependiente"/>
        <w:spacing w:before="12"/>
        <w:ind w:left="0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</w:tblGrid>
      <w:tr w:rsidR="00AF7018" w14:paraId="20384A13" w14:textId="77777777">
        <w:trPr>
          <w:trHeight w:val="537"/>
        </w:trPr>
        <w:tc>
          <w:tcPr>
            <w:tcW w:w="2943" w:type="dxa"/>
          </w:tcPr>
          <w:p w14:paraId="34F63ACF" w14:textId="77777777" w:rsidR="00AF7018" w:rsidRPr="001A4C48" w:rsidRDefault="00097021">
            <w:pPr>
              <w:pStyle w:val="TableParagraph"/>
            </w:pPr>
            <w:r w:rsidRPr="001A4C48">
              <w:t>Cierre de postulaciones</w:t>
            </w:r>
          </w:p>
        </w:tc>
        <w:tc>
          <w:tcPr>
            <w:tcW w:w="2943" w:type="dxa"/>
          </w:tcPr>
          <w:p w14:paraId="653AEA38" w14:textId="77777777" w:rsidR="00AF7018" w:rsidRDefault="00B25313">
            <w:pPr>
              <w:pStyle w:val="TableParagraph"/>
            </w:pPr>
            <w:r w:rsidRPr="001A4C48">
              <w:t>28-12-2020</w:t>
            </w:r>
          </w:p>
        </w:tc>
      </w:tr>
      <w:tr w:rsidR="00AF7018" w14:paraId="0062AAC8" w14:textId="77777777">
        <w:trPr>
          <w:trHeight w:val="537"/>
        </w:trPr>
        <w:tc>
          <w:tcPr>
            <w:tcW w:w="2943" w:type="dxa"/>
          </w:tcPr>
          <w:p w14:paraId="2A7E8BAD" w14:textId="77777777" w:rsidR="00AF7018" w:rsidRDefault="00097021">
            <w:pPr>
              <w:pStyle w:val="TableParagraph"/>
            </w:pPr>
            <w:r>
              <w:t>Plazo consultas</w:t>
            </w:r>
          </w:p>
        </w:tc>
        <w:tc>
          <w:tcPr>
            <w:tcW w:w="2943" w:type="dxa"/>
          </w:tcPr>
          <w:p w14:paraId="53C13E58" w14:textId="77777777" w:rsidR="00AF7018" w:rsidRDefault="00B25313">
            <w:pPr>
              <w:pStyle w:val="TableParagraph"/>
            </w:pPr>
            <w:r>
              <w:t>Hasta el 23</w:t>
            </w:r>
            <w:r w:rsidR="00097021">
              <w:t xml:space="preserve"> de diciembre de</w:t>
            </w:r>
          </w:p>
          <w:p w14:paraId="37818F49" w14:textId="77777777" w:rsidR="00AF7018" w:rsidRDefault="00B25313">
            <w:pPr>
              <w:pStyle w:val="TableParagraph"/>
              <w:spacing w:line="249" w:lineRule="exact"/>
            </w:pPr>
            <w:r>
              <w:t>2020</w:t>
            </w:r>
          </w:p>
        </w:tc>
      </w:tr>
      <w:tr w:rsidR="00AF7018" w14:paraId="2CF12A80" w14:textId="77777777">
        <w:trPr>
          <w:trHeight w:val="805"/>
        </w:trPr>
        <w:tc>
          <w:tcPr>
            <w:tcW w:w="2943" w:type="dxa"/>
          </w:tcPr>
          <w:p w14:paraId="643E642A" w14:textId="77777777" w:rsidR="00AF7018" w:rsidRDefault="00097021">
            <w:pPr>
              <w:pStyle w:val="TableParagraph"/>
              <w:spacing w:line="240" w:lineRule="auto"/>
              <w:ind w:right="540"/>
            </w:pPr>
            <w:r>
              <w:t>Publicación y notificación seleccionados</w:t>
            </w:r>
          </w:p>
        </w:tc>
        <w:tc>
          <w:tcPr>
            <w:tcW w:w="2943" w:type="dxa"/>
          </w:tcPr>
          <w:p w14:paraId="4895913A" w14:textId="77777777" w:rsidR="00AF7018" w:rsidRDefault="00B25313">
            <w:pPr>
              <w:pStyle w:val="TableParagraph"/>
            </w:pPr>
            <w:r>
              <w:t>30-12-2020</w:t>
            </w:r>
          </w:p>
        </w:tc>
      </w:tr>
    </w:tbl>
    <w:p w14:paraId="3AF82E77" w14:textId="77777777" w:rsidR="00AF7018" w:rsidRDefault="00AF7018">
      <w:pPr>
        <w:pStyle w:val="Textoindependiente"/>
        <w:spacing w:before="0"/>
        <w:ind w:left="0"/>
        <w:rPr>
          <w:sz w:val="20"/>
        </w:rPr>
      </w:pPr>
    </w:p>
    <w:p w14:paraId="5E1B6D63" w14:textId="77777777" w:rsidR="00AF7018" w:rsidRDefault="00AF7018">
      <w:pPr>
        <w:pStyle w:val="Textoindependiente"/>
        <w:spacing w:before="8"/>
        <w:ind w:left="0"/>
        <w:rPr>
          <w:sz w:val="16"/>
        </w:rPr>
      </w:pPr>
    </w:p>
    <w:p w14:paraId="5D4046DB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1"/>
        </w:tabs>
        <w:spacing w:before="1"/>
        <w:ind w:left="430" w:hanging="329"/>
      </w:pPr>
      <w:r>
        <w:t>POSTULACIÓN</w:t>
      </w:r>
    </w:p>
    <w:p w14:paraId="05EB1BE0" w14:textId="77777777" w:rsidR="00AF7018" w:rsidRDefault="00097021">
      <w:pPr>
        <w:pStyle w:val="Prrafodelista"/>
        <w:numPr>
          <w:ilvl w:val="2"/>
          <w:numId w:val="3"/>
        </w:numPr>
        <w:tabs>
          <w:tab w:val="left" w:pos="598"/>
        </w:tabs>
        <w:spacing w:before="180"/>
      </w:pPr>
      <w:r>
        <w:t>REQUISITOS:</w:t>
      </w:r>
    </w:p>
    <w:p w14:paraId="27990B76" w14:textId="77777777" w:rsidR="00AF7018" w:rsidRDefault="00097021" w:rsidP="00B25313">
      <w:pPr>
        <w:pStyle w:val="Textoindependiente"/>
        <w:spacing w:before="185" w:line="256" w:lineRule="auto"/>
        <w:ind w:right="449"/>
        <w:jc w:val="both"/>
      </w:pPr>
      <w:r>
        <w:t>Podrán postular docentes de educación básica o media de cualquier disciplina, educadores /as de párvulos, Jefes de Unidad Técnica Pedagógica, directivos y asistentes de la educación de cualquier comuna de la región, adjuntando los siguientes documentos a su postulación:</w:t>
      </w:r>
    </w:p>
    <w:p w14:paraId="3559725A" w14:textId="3A12C5FC" w:rsidR="00AF7018" w:rsidRDefault="00097021" w:rsidP="00B25313">
      <w:pPr>
        <w:pStyle w:val="Ttulo1"/>
        <w:spacing w:before="165"/>
        <w:ind w:left="0"/>
      </w:pPr>
      <w:r>
        <w:rPr>
          <w:b w:val="0"/>
        </w:rPr>
        <w:t>-</w:t>
      </w:r>
      <w:r w:rsidR="000550C6">
        <w:rPr>
          <w:b w:val="0"/>
        </w:rPr>
        <w:t xml:space="preserve"> </w:t>
      </w:r>
      <w:r>
        <w:t>Fotocopia título profesional, técnico o grado académico</w:t>
      </w:r>
    </w:p>
    <w:p w14:paraId="47F3CF53" w14:textId="6429FE6F" w:rsidR="000550C6" w:rsidRDefault="000550C6" w:rsidP="00B25313">
      <w:pPr>
        <w:pStyle w:val="Ttulo1"/>
        <w:spacing w:before="165"/>
        <w:ind w:left="0"/>
      </w:pPr>
      <w:r>
        <w:t xml:space="preserve">- Carta de compromiso del postulante </w:t>
      </w:r>
    </w:p>
    <w:p w14:paraId="4384C149" w14:textId="77777777" w:rsidR="00C351FB" w:rsidRDefault="00C351FB" w:rsidP="00B25313">
      <w:pPr>
        <w:pStyle w:val="Ttulo1"/>
        <w:spacing w:before="165"/>
        <w:ind w:left="0"/>
      </w:pPr>
    </w:p>
    <w:p w14:paraId="56F7D826" w14:textId="77777777" w:rsidR="00C351FB" w:rsidRDefault="00C351FB" w:rsidP="00B25313">
      <w:pPr>
        <w:pStyle w:val="Ttulo1"/>
        <w:spacing w:before="165"/>
        <w:ind w:left="0"/>
      </w:pPr>
    </w:p>
    <w:p w14:paraId="19150763" w14:textId="7D423055" w:rsidR="00C351FB" w:rsidRDefault="00C351FB" w:rsidP="00B25313">
      <w:pPr>
        <w:pStyle w:val="Ttulo1"/>
        <w:spacing w:before="165"/>
        <w:ind w:left="0"/>
      </w:pPr>
    </w:p>
    <w:p w14:paraId="6F451A46" w14:textId="77777777" w:rsidR="000550C6" w:rsidRDefault="000550C6" w:rsidP="00B25313">
      <w:pPr>
        <w:pStyle w:val="Ttulo1"/>
        <w:spacing w:before="165"/>
        <w:ind w:left="0"/>
      </w:pPr>
    </w:p>
    <w:p w14:paraId="56C92CA4" w14:textId="77777777" w:rsidR="00AF7018" w:rsidRDefault="00097021" w:rsidP="00C351FB">
      <w:pPr>
        <w:pStyle w:val="Prrafodelista"/>
        <w:numPr>
          <w:ilvl w:val="2"/>
          <w:numId w:val="3"/>
        </w:numPr>
        <w:tabs>
          <w:tab w:val="left" w:pos="598"/>
        </w:tabs>
        <w:spacing w:before="180"/>
      </w:pPr>
      <w:r>
        <w:t>VÍA DE</w:t>
      </w:r>
      <w:r>
        <w:rPr>
          <w:spacing w:val="-2"/>
        </w:rPr>
        <w:t xml:space="preserve"> </w:t>
      </w:r>
      <w:r>
        <w:t>POSTULACIÓN:</w:t>
      </w:r>
    </w:p>
    <w:p w14:paraId="7EC27AF2" w14:textId="77777777" w:rsidR="00F0219A" w:rsidRDefault="00097021" w:rsidP="00C351FB">
      <w:pPr>
        <w:pStyle w:val="Textoindependiente"/>
        <w:spacing w:before="182" w:line="256" w:lineRule="auto"/>
        <w:ind w:right="1036"/>
        <w:jc w:val="both"/>
      </w:pPr>
      <w:r>
        <w:t>Las postulacione</w:t>
      </w:r>
      <w:r w:rsidR="00F0219A">
        <w:t>s deben ser enviadas hasta el 28 de diciembre de 2020</w:t>
      </w:r>
      <w:r>
        <w:t xml:space="preserve"> al correo </w:t>
      </w:r>
      <w:hyperlink r:id="rId8" w:history="1">
        <w:r w:rsidR="00F0219A" w:rsidRPr="00F861F9">
          <w:rPr>
            <w:rStyle w:val="Hipervnculo"/>
          </w:rPr>
          <w:t>explora.ohiggins@uoh.cl</w:t>
        </w:r>
      </w:hyperlink>
    </w:p>
    <w:p w14:paraId="05F3A149" w14:textId="77777777" w:rsidR="00AF7018" w:rsidRDefault="00097021">
      <w:pPr>
        <w:pStyle w:val="Prrafodelista"/>
        <w:numPr>
          <w:ilvl w:val="2"/>
          <w:numId w:val="3"/>
        </w:numPr>
        <w:tabs>
          <w:tab w:val="left" w:pos="598"/>
        </w:tabs>
      </w:pPr>
      <w:r>
        <w:t>CONSULTAS:</w:t>
      </w:r>
    </w:p>
    <w:p w14:paraId="6E7F1B4C" w14:textId="77777777" w:rsidR="00AF7018" w:rsidRDefault="00097021">
      <w:pPr>
        <w:pStyle w:val="Textoindependiente"/>
        <w:spacing w:line="256" w:lineRule="auto"/>
      </w:pPr>
      <w:r>
        <w:t xml:space="preserve">Las consultas </w:t>
      </w:r>
      <w:r w:rsidR="00D62DF1">
        <w:t xml:space="preserve">serán </w:t>
      </w:r>
      <w:r>
        <w:t xml:space="preserve">recibidas mediante correo electrónico a </w:t>
      </w:r>
      <w:hyperlink r:id="rId9">
        <w:r>
          <w:rPr>
            <w:color w:val="0462C1"/>
            <w:u w:val="single" w:color="0462C1"/>
          </w:rPr>
          <w:t>explora.ohiggins@uoh.cl</w:t>
        </w:r>
        <w:r>
          <w:rPr>
            <w:color w:val="0462C1"/>
          </w:rPr>
          <w:t xml:space="preserve"> </w:t>
        </w:r>
      </w:hyperlink>
      <w:r w:rsidR="00D62DF1" w:rsidRPr="00D62DF1">
        <w:t>y</w:t>
      </w:r>
      <w:r w:rsidR="00D62DF1">
        <w:rPr>
          <w:color w:val="0462C1"/>
        </w:rPr>
        <w:t xml:space="preserve"> </w:t>
      </w:r>
      <w:r>
        <w:t>sólo se contestarán hasta las 17:00 hor</w:t>
      </w:r>
      <w:r w:rsidR="00F0219A">
        <w:t>as (hora continental) del día 23 de diciembre de 2020</w:t>
      </w:r>
      <w:r>
        <w:t>.</w:t>
      </w:r>
    </w:p>
    <w:p w14:paraId="1D473224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3"/>
        </w:tabs>
        <w:spacing w:before="162"/>
      </w:pPr>
      <w:r>
        <w:t>EVALUACIÓN</w:t>
      </w:r>
    </w:p>
    <w:p w14:paraId="320EA0E2" w14:textId="1C9975C5" w:rsidR="000550C6" w:rsidRDefault="00097021" w:rsidP="004E66F7">
      <w:pPr>
        <w:pStyle w:val="Textoindependiente"/>
        <w:spacing w:before="185" w:line="256" w:lineRule="auto"/>
        <w:ind w:right="357"/>
        <w:jc w:val="both"/>
      </w:pPr>
      <w:r>
        <w:t>Las postulaciones que cumplan con los requisitos establecidos en las presentes bases concursales</w:t>
      </w:r>
      <w:r>
        <w:rPr>
          <w:spacing w:val="-36"/>
        </w:rPr>
        <w:t xml:space="preserve"> </w:t>
      </w:r>
      <w:r>
        <w:t>y que hayan presentado la documentación en los formatos y plazos señalados, serán evaluadas utilizando los siguientes</w:t>
      </w:r>
      <w:r>
        <w:rPr>
          <w:spacing w:val="-6"/>
        </w:rPr>
        <w:t xml:space="preserve"> </w:t>
      </w:r>
      <w:r>
        <w:t>criterios</w:t>
      </w:r>
    </w:p>
    <w:p w14:paraId="4647C0DC" w14:textId="77777777" w:rsidR="004E66F7" w:rsidRDefault="004E66F7" w:rsidP="004E66F7">
      <w:pPr>
        <w:pStyle w:val="Textoindependiente"/>
        <w:spacing w:before="185" w:line="256" w:lineRule="auto"/>
        <w:ind w:right="357"/>
        <w:jc w:val="both"/>
      </w:pPr>
    </w:p>
    <w:tbl>
      <w:tblPr>
        <w:tblStyle w:val="TableNormal"/>
        <w:tblW w:w="90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66"/>
        <w:gridCol w:w="1560"/>
      </w:tblGrid>
      <w:tr w:rsidR="004E66F7" w:rsidRPr="000C6E8E" w14:paraId="13A504A2" w14:textId="77777777" w:rsidTr="00B6126C">
        <w:trPr>
          <w:trHeight w:val="537"/>
        </w:trPr>
        <w:tc>
          <w:tcPr>
            <w:tcW w:w="2943" w:type="dxa"/>
          </w:tcPr>
          <w:p w14:paraId="068AC3BC" w14:textId="77777777" w:rsidR="004E66F7" w:rsidRPr="000C6E8E" w:rsidRDefault="004E66F7" w:rsidP="00B6126C">
            <w:pPr>
              <w:spacing w:line="268" w:lineRule="exact"/>
              <w:ind w:left="107"/>
              <w:jc w:val="center"/>
            </w:pPr>
            <w:r w:rsidRPr="000C6E8E">
              <w:t>Criterio</w:t>
            </w:r>
          </w:p>
        </w:tc>
        <w:tc>
          <w:tcPr>
            <w:tcW w:w="4566" w:type="dxa"/>
          </w:tcPr>
          <w:p w14:paraId="1483C5C3" w14:textId="77777777" w:rsidR="004E66F7" w:rsidRPr="000C6E8E" w:rsidRDefault="004E66F7" w:rsidP="00B6126C">
            <w:pPr>
              <w:spacing w:line="268" w:lineRule="exact"/>
              <w:ind w:left="107"/>
              <w:jc w:val="center"/>
            </w:pPr>
            <w:r w:rsidRPr="000C6E8E">
              <w:t>Categoría</w:t>
            </w:r>
          </w:p>
        </w:tc>
        <w:tc>
          <w:tcPr>
            <w:tcW w:w="1560" w:type="dxa"/>
          </w:tcPr>
          <w:p w14:paraId="1E468D3C" w14:textId="77777777" w:rsidR="004E66F7" w:rsidRPr="000C6E8E" w:rsidRDefault="004E66F7" w:rsidP="00B6126C">
            <w:pPr>
              <w:spacing w:line="268" w:lineRule="exact"/>
              <w:ind w:left="107"/>
              <w:jc w:val="center"/>
              <w:rPr>
                <w:rFonts w:ascii="Times New Roman"/>
              </w:rPr>
            </w:pPr>
            <w:r w:rsidRPr="000C6E8E">
              <w:t>Puntaje</w:t>
            </w:r>
          </w:p>
        </w:tc>
      </w:tr>
      <w:tr w:rsidR="004E66F7" w:rsidRPr="000C6E8E" w14:paraId="7C4CBBF0" w14:textId="77777777" w:rsidTr="00B6126C">
        <w:trPr>
          <w:trHeight w:val="940"/>
        </w:trPr>
        <w:tc>
          <w:tcPr>
            <w:tcW w:w="2943" w:type="dxa"/>
            <w:vMerge w:val="restart"/>
            <w:vAlign w:val="center"/>
          </w:tcPr>
          <w:p w14:paraId="3CAF6BA1" w14:textId="77777777" w:rsidR="004E66F7" w:rsidRPr="000C6E8E" w:rsidRDefault="004E66F7" w:rsidP="00B6126C">
            <w:pPr>
              <w:ind w:left="107" w:right="1305"/>
            </w:pPr>
            <w:r w:rsidRPr="000C6E8E">
              <w:t>Dependencia del establecimiento</w:t>
            </w:r>
          </w:p>
        </w:tc>
        <w:tc>
          <w:tcPr>
            <w:tcW w:w="4566" w:type="dxa"/>
          </w:tcPr>
          <w:p w14:paraId="30C0E2D8" w14:textId="77777777" w:rsidR="004E66F7" w:rsidRPr="000C6E8E" w:rsidRDefault="004E66F7" w:rsidP="00B6126C">
            <w:pPr>
              <w:ind w:left="107" w:right="329"/>
            </w:pPr>
            <w:r w:rsidRPr="000C6E8E">
              <w:t>Municipal (J.I Junji, Integra o pertenecientes a establecimientos Educacionales Municipalizados)</w:t>
            </w:r>
          </w:p>
        </w:tc>
        <w:tc>
          <w:tcPr>
            <w:tcW w:w="1560" w:type="dxa"/>
          </w:tcPr>
          <w:p w14:paraId="72CB4CC3" w14:textId="77777777" w:rsidR="004E66F7" w:rsidRPr="000C6E8E" w:rsidRDefault="004E66F7" w:rsidP="00B6126C">
            <w:pPr>
              <w:spacing w:line="268" w:lineRule="exact"/>
              <w:ind w:left="107"/>
            </w:pPr>
            <w:r w:rsidRPr="000C6E8E">
              <w:t>30</w:t>
            </w:r>
          </w:p>
        </w:tc>
      </w:tr>
      <w:tr w:rsidR="004E66F7" w:rsidRPr="000C6E8E" w14:paraId="75723EF4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26D2E3FE" w14:textId="77777777" w:rsidR="004E66F7" w:rsidRPr="000C6E8E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03816038" w14:textId="77777777" w:rsidR="004E66F7" w:rsidRPr="000C6E8E" w:rsidRDefault="004E66F7" w:rsidP="00B6126C">
            <w:pPr>
              <w:ind w:left="107" w:right="329"/>
            </w:pPr>
            <w:r>
              <w:t>Particular subvencionado (J.I VTF o pertenecientes a establecimientos educacionales particulares subvencionados.</w:t>
            </w:r>
          </w:p>
        </w:tc>
        <w:tc>
          <w:tcPr>
            <w:tcW w:w="1560" w:type="dxa"/>
          </w:tcPr>
          <w:p w14:paraId="1554E8C3" w14:textId="77777777" w:rsidR="004E66F7" w:rsidRPr="000C6E8E" w:rsidRDefault="004E66F7" w:rsidP="00B6126C">
            <w:pPr>
              <w:spacing w:line="268" w:lineRule="exact"/>
              <w:ind w:left="107"/>
            </w:pPr>
            <w:r>
              <w:t>20</w:t>
            </w:r>
          </w:p>
        </w:tc>
      </w:tr>
      <w:tr w:rsidR="004E66F7" w:rsidRPr="000C6E8E" w14:paraId="6D751239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3AE606BC" w14:textId="77777777" w:rsidR="004E66F7" w:rsidRPr="000C6E8E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259D29F3" w14:textId="77777777" w:rsidR="004E66F7" w:rsidRPr="000C6E8E" w:rsidRDefault="004E66F7" w:rsidP="00B6126C">
            <w:pPr>
              <w:ind w:left="107" w:right="329"/>
            </w:pPr>
            <w:r>
              <w:t>Particular Pagado (J.I Particulares Pagados o pertenecientes a establecimientos educacionales de dicha dependencia)</w:t>
            </w:r>
          </w:p>
        </w:tc>
        <w:tc>
          <w:tcPr>
            <w:tcW w:w="1560" w:type="dxa"/>
          </w:tcPr>
          <w:p w14:paraId="195F05FA" w14:textId="77777777" w:rsidR="004E66F7" w:rsidRPr="000C6E8E" w:rsidRDefault="004E66F7" w:rsidP="00B6126C">
            <w:pPr>
              <w:spacing w:line="268" w:lineRule="exact"/>
              <w:ind w:left="107"/>
            </w:pPr>
            <w:r>
              <w:t>0</w:t>
            </w:r>
          </w:p>
        </w:tc>
      </w:tr>
      <w:tr w:rsidR="004E66F7" w:rsidRPr="000C6E8E" w14:paraId="29B27ACF" w14:textId="77777777" w:rsidTr="00B6126C">
        <w:trPr>
          <w:trHeight w:val="940"/>
        </w:trPr>
        <w:tc>
          <w:tcPr>
            <w:tcW w:w="2943" w:type="dxa"/>
            <w:vMerge w:val="restart"/>
            <w:vAlign w:val="center"/>
          </w:tcPr>
          <w:p w14:paraId="3F48FCB5" w14:textId="77777777" w:rsidR="004E66F7" w:rsidRPr="000C6E8E" w:rsidRDefault="004E66F7" w:rsidP="00B6126C">
            <w:pPr>
              <w:ind w:left="107" w:right="1305"/>
            </w:pPr>
            <w:r>
              <w:t>Índice Vulnerabilidad</w:t>
            </w:r>
          </w:p>
        </w:tc>
        <w:tc>
          <w:tcPr>
            <w:tcW w:w="4566" w:type="dxa"/>
          </w:tcPr>
          <w:p w14:paraId="6E138A16" w14:textId="77777777" w:rsidR="004E66F7" w:rsidRDefault="004E66F7" w:rsidP="00B6126C">
            <w:pPr>
              <w:ind w:left="107" w:right="329"/>
            </w:pPr>
            <w:r>
              <w:t>-A (mayor a 60,01%)</w:t>
            </w:r>
          </w:p>
        </w:tc>
        <w:tc>
          <w:tcPr>
            <w:tcW w:w="1560" w:type="dxa"/>
          </w:tcPr>
          <w:p w14:paraId="7EA56221" w14:textId="77777777" w:rsidR="004E66F7" w:rsidRDefault="004E66F7" w:rsidP="00B6126C">
            <w:pPr>
              <w:spacing w:line="268" w:lineRule="exact"/>
              <w:ind w:left="107"/>
            </w:pPr>
            <w:r>
              <w:t>50</w:t>
            </w:r>
          </w:p>
        </w:tc>
      </w:tr>
      <w:tr w:rsidR="004E66F7" w:rsidRPr="000C6E8E" w14:paraId="39A99C4D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3F1E238D" w14:textId="77777777" w:rsidR="004E66F7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0246B596" w14:textId="77777777" w:rsidR="004E66F7" w:rsidRDefault="004E66F7" w:rsidP="00B6126C">
            <w:pPr>
              <w:ind w:left="107" w:right="329"/>
            </w:pPr>
            <w:r>
              <w:t>-B (37,51-60%)</w:t>
            </w:r>
          </w:p>
        </w:tc>
        <w:tc>
          <w:tcPr>
            <w:tcW w:w="1560" w:type="dxa"/>
          </w:tcPr>
          <w:p w14:paraId="6DB0FB67" w14:textId="77777777" w:rsidR="004E66F7" w:rsidRDefault="004E66F7" w:rsidP="00B6126C">
            <w:pPr>
              <w:spacing w:line="268" w:lineRule="exact"/>
              <w:ind w:left="107"/>
            </w:pPr>
            <w:r>
              <w:t>40</w:t>
            </w:r>
          </w:p>
        </w:tc>
      </w:tr>
      <w:tr w:rsidR="004E66F7" w:rsidRPr="000C6E8E" w14:paraId="28573199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3ADE0685" w14:textId="77777777" w:rsidR="004E66F7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72AD0045" w14:textId="77777777" w:rsidR="004E66F7" w:rsidRDefault="004E66F7" w:rsidP="00B6126C">
            <w:pPr>
              <w:ind w:left="107" w:right="329"/>
            </w:pPr>
            <w:r>
              <w:t>-C (20,01-37,5%)</w:t>
            </w:r>
          </w:p>
        </w:tc>
        <w:tc>
          <w:tcPr>
            <w:tcW w:w="1560" w:type="dxa"/>
          </w:tcPr>
          <w:p w14:paraId="71F03CBE" w14:textId="77777777" w:rsidR="004E66F7" w:rsidRDefault="004E66F7" w:rsidP="00B6126C">
            <w:pPr>
              <w:spacing w:line="268" w:lineRule="exact"/>
              <w:ind w:left="107"/>
            </w:pPr>
            <w:r>
              <w:t>30</w:t>
            </w:r>
          </w:p>
        </w:tc>
      </w:tr>
      <w:tr w:rsidR="004E66F7" w:rsidRPr="000C6E8E" w14:paraId="1B5E0E94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341675B4" w14:textId="77777777" w:rsidR="004E66F7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5CAE39EE" w14:textId="77777777" w:rsidR="004E66F7" w:rsidRDefault="004E66F7" w:rsidP="00B6126C">
            <w:pPr>
              <w:ind w:left="107" w:right="329"/>
            </w:pPr>
            <w:r>
              <w:t>-D (0,01-20%)</w:t>
            </w:r>
          </w:p>
        </w:tc>
        <w:tc>
          <w:tcPr>
            <w:tcW w:w="1560" w:type="dxa"/>
          </w:tcPr>
          <w:p w14:paraId="22F13A80" w14:textId="77777777" w:rsidR="004E66F7" w:rsidRDefault="004E66F7" w:rsidP="00B6126C">
            <w:pPr>
              <w:spacing w:line="268" w:lineRule="exact"/>
              <w:ind w:left="107"/>
            </w:pPr>
            <w:r>
              <w:t>20</w:t>
            </w:r>
          </w:p>
        </w:tc>
      </w:tr>
      <w:tr w:rsidR="004E66F7" w:rsidRPr="000C6E8E" w14:paraId="627CD2C9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02620196" w14:textId="77777777" w:rsidR="004E66F7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04E3855A" w14:textId="77777777" w:rsidR="004E66F7" w:rsidRDefault="004E66F7" w:rsidP="00B6126C">
            <w:pPr>
              <w:ind w:left="107" w:right="329"/>
            </w:pPr>
            <w:r>
              <w:t>-E (0%)</w:t>
            </w:r>
          </w:p>
        </w:tc>
        <w:tc>
          <w:tcPr>
            <w:tcW w:w="1560" w:type="dxa"/>
          </w:tcPr>
          <w:p w14:paraId="277F8778" w14:textId="77777777" w:rsidR="004E66F7" w:rsidRDefault="004E66F7" w:rsidP="00B6126C">
            <w:pPr>
              <w:spacing w:line="268" w:lineRule="exact"/>
              <w:ind w:left="107"/>
            </w:pPr>
            <w:r>
              <w:t>0</w:t>
            </w:r>
          </w:p>
        </w:tc>
      </w:tr>
      <w:tr w:rsidR="004E66F7" w:rsidRPr="000C6E8E" w14:paraId="6453B936" w14:textId="77777777" w:rsidTr="00B6126C">
        <w:trPr>
          <w:trHeight w:val="940"/>
        </w:trPr>
        <w:tc>
          <w:tcPr>
            <w:tcW w:w="2943" w:type="dxa"/>
            <w:vMerge w:val="restart"/>
            <w:vAlign w:val="center"/>
          </w:tcPr>
          <w:p w14:paraId="69AF4F8F" w14:textId="77777777" w:rsidR="004E66F7" w:rsidRDefault="004E66F7" w:rsidP="00B6126C">
            <w:pPr>
              <w:ind w:left="107" w:right="1305"/>
            </w:pPr>
            <w:r>
              <w:lastRenderedPageBreak/>
              <w:t>Ruralidad del Establecimiento Educacional</w:t>
            </w:r>
          </w:p>
        </w:tc>
        <w:tc>
          <w:tcPr>
            <w:tcW w:w="4566" w:type="dxa"/>
          </w:tcPr>
          <w:p w14:paraId="058BFDB7" w14:textId="77777777" w:rsidR="004E66F7" w:rsidRDefault="004E66F7" w:rsidP="00B6126C">
            <w:pPr>
              <w:ind w:left="107" w:right="329"/>
            </w:pPr>
            <w:r>
              <w:t>-Rural</w:t>
            </w:r>
          </w:p>
        </w:tc>
        <w:tc>
          <w:tcPr>
            <w:tcW w:w="1560" w:type="dxa"/>
          </w:tcPr>
          <w:p w14:paraId="66910402" w14:textId="77777777" w:rsidR="004E66F7" w:rsidRDefault="004E66F7" w:rsidP="00B6126C">
            <w:pPr>
              <w:spacing w:line="268" w:lineRule="exact"/>
              <w:ind w:left="107"/>
            </w:pPr>
            <w:r>
              <w:t>20</w:t>
            </w:r>
          </w:p>
        </w:tc>
      </w:tr>
      <w:tr w:rsidR="004E66F7" w:rsidRPr="000C6E8E" w14:paraId="7563ABBC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7AF52973" w14:textId="77777777" w:rsidR="004E66F7" w:rsidRDefault="004E66F7" w:rsidP="00B6126C">
            <w:pPr>
              <w:ind w:left="107" w:right="1305"/>
            </w:pPr>
          </w:p>
        </w:tc>
        <w:tc>
          <w:tcPr>
            <w:tcW w:w="4566" w:type="dxa"/>
          </w:tcPr>
          <w:p w14:paraId="2A442301" w14:textId="77777777" w:rsidR="004E66F7" w:rsidRDefault="004E66F7" w:rsidP="00B6126C">
            <w:pPr>
              <w:ind w:left="107" w:right="329"/>
            </w:pPr>
            <w:r>
              <w:t>-Urbana</w:t>
            </w:r>
          </w:p>
        </w:tc>
        <w:tc>
          <w:tcPr>
            <w:tcW w:w="1560" w:type="dxa"/>
          </w:tcPr>
          <w:p w14:paraId="12FFAB84" w14:textId="77777777" w:rsidR="004E66F7" w:rsidRDefault="004E66F7" w:rsidP="00B6126C">
            <w:pPr>
              <w:spacing w:line="268" w:lineRule="exact"/>
              <w:ind w:left="107"/>
            </w:pPr>
            <w:r>
              <w:t>10</w:t>
            </w:r>
          </w:p>
        </w:tc>
      </w:tr>
      <w:tr w:rsidR="004E66F7" w:rsidRPr="000C6E8E" w14:paraId="6C51646E" w14:textId="77777777" w:rsidTr="00B6126C">
        <w:trPr>
          <w:trHeight w:val="940"/>
        </w:trPr>
        <w:tc>
          <w:tcPr>
            <w:tcW w:w="2943" w:type="dxa"/>
            <w:vMerge w:val="restart"/>
            <w:vAlign w:val="center"/>
          </w:tcPr>
          <w:p w14:paraId="0BC041C3" w14:textId="77777777" w:rsidR="004E66F7" w:rsidRDefault="004E66F7" w:rsidP="00B6126C">
            <w:pPr>
              <w:pStyle w:val="TableParagraph"/>
            </w:pPr>
            <w:r>
              <w:t>ICEC</w:t>
            </w:r>
          </w:p>
        </w:tc>
        <w:tc>
          <w:tcPr>
            <w:tcW w:w="4566" w:type="dxa"/>
          </w:tcPr>
          <w:p w14:paraId="69A7900F" w14:textId="77777777" w:rsidR="004E66F7" w:rsidRDefault="004E66F7" w:rsidP="00B6126C">
            <w:pPr>
              <w:pStyle w:val="TableParagraph"/>
              <w:spacing w:line="240" w:lineRule="auto"/>
              <w:ind w:right="873"/>
            </w:pPr>
            <w:r>
              <w:t>El docente ha participado o participa en Programa de Indagación Científica para la Educación en Ciencias</w:t>
            </w:r>
          </w:p>
          <w:p w14:paraId="5C4E6E75" w14:textId="77777777" w:rsidR="004E66F7" w:rsidRDefault="004E66F7" w:rsidP="00B6126C">
            <w:pPr>
              <w:ind w:left="107" w:right="329"/>
            </w:pPr>
            <w:r>
              <w:t>ICEC de MINEDUC.</w:t>
            </w:r>
          </w:p>
        </w:tc>
        <w:tc>
          <w:tcPr>
            <w:tcW w:w="1560" w:type="dxa"/>
          </w:tcPr>
          <w:p w14:paraId="47F064A2" w14:textId="77777777" w:rsidR="004E66F7" w:rsidRDefault="004E66F7" w:rsidP="00B6126C">
            <w:pPr>
              <w:spacing w:line="268" w:lineRule="exact"/>
              <w:ind w:left="107"/>
            </w:pPr>
            <w:r>
              <w:t>20</w:t>
            </w:r>
          </w:p>
        </w:tc>
      </w:tr>
      <w:tr w:rsidR="004E66F7" w:rsidRPr="000C6E8E" w14:paraId="5C62925F" w14:textId="77777777" w:rsidTr="00B6126C">
        <w:trPr>
          <w:trHeight w:val="940"/>
        </w:trPr>
        <w:tc>
          <w:tcPr>
            <w:tcW w:w="2943" w:type="dxa"/>
            <w:vMerge/>
            <w:vAlign w:val="center"/>
          </w:tcPr>
          <w:p w14:paraId="0986B80A" w14:textId="77777777" w:rsidR="004E66F7" w:rsidRDefault="004E66F7" w:rsidP="00B6126C">
            <w:pPr>
              <w:pStyle w:val="TableParagraph"/>
            </w:pPr>
          </w:p>
        </w:tc>
        <w:tc>
          <w:tcPr>
            <w:tcW w:w="4566" w:type="dxa"/>
          </w:tcPr>
          <w:p w14:paraId="104F16A7" w14:textId="77777777" w:rsidR="004E66F7" w:rsidRDefault="004E66F7" w:rsidP="00B6126C">
            <w:pPr>
              <w:pStyle w:val="TableParagraph"/>
              <w:spacing w:line="240" w:lineRule="auto"/>
              <w:ind w:right="873"/>
            </w:pPr>
            <w:r>
              <w:t>El docente NO ha participado o participa en Programa de Indagación Científica para la Educación en Ciencias</w:t>
            </w:r>
          </w:p>
          <w:p w14:paraId="4524AEED" w14:textId="77777777" w:rsidR="004E66F7" w:rsidRDefault="004E66F7" w:rsidP="00B6126C">
            <w:pPr>
              <w:pStyle w:val="TableParagraph"/>
              <w:spacing w:line="240" w:lineRule="auto"/>
              <w:ind w:right="873"/>
            </w:pPr>
            <w:r>
              <w:t>ICEC de MINEDUC</w:t>
            </w:r>
          </w:p>
        </w:tc>
        <w:tc>
          <w:tcPr>
            <w:tcW w:w="1560" w:type="dxa"/>
          </w:tcPr>
          <w:p w14:paraId="2B57A506" w14:textId="77777777" w:rsidR="004E66F7" w:rsidRDefault="004E66F7" w:rsidP="00B6126C">
            <w:pPr>
              <w:spacing w:line="268" w:lineRule="exact"/>
              <w:ind w:left="107"/>
            </w:pPr>
            <w:r>
              <w:t>0</w:t>
            </w:r>
          </w:p>
        </w:tc>
      </w:tr>
    </w:tbl>
    <w:p w14:paraId="6D57EE5C" w14:textId="49BE9DE6" w:rsidR="00AF7018" w:rsidRDefault="00AF7018">
      <w:pPr>
        <w:pStyle w:val="Textoindependiente"/>
        <w:spacing w:before="0"/>
        <w:ind w:left="0"/>
        <w:rPr>
          <w:sz w:val="20"/>
        </w:rPr>
      </w:pPr>
    </w:p>
    <w:p w14:paraId="61602FAA" w14:textId="77777777" w:rsidR="00D62DF1" w:rsidRDefault="00D62DF1">
      <w:pPr>
        <w:pStyle w:val="Textoindependiente"/>
        <w:spacing w:before="11"/>
        <w:ind w:left="0"/>
        <w:rPr>
          <w:sz w:val="16"/>
        </w:rPr>
      </w:pPr>
    </w:p>
    <w:p w14:paraId="42116A7E" w14:textId="77777777" w:rsidR="00AF7018" w:rsidRDefault="00097021">
      <w:pPr>
        <w:pStyle w:val="Textoindependiente"/>
        <w:spacing w:before="0" w:line="256" w:lineRule="auto"/>
        <w:ind w:right="356"/>
        <w:jc w:val="both"/>
      </w:pPr>
      <w:r>
        <w:t>La participación en Programa Indagación Científica Escolar (ICEC) de MINEDUC refiere a Educadoras/es y Profesores/as que participaron o participan de sus programas formativos como estudiantes.</w:t>
      </w:r>
    </w:p>
    <w:p w14:paraId="312F4688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3"/>
        </w:tabs>
      </w:pPr>
      <w:r>
        <w:t>SELECCIÓN</w:t>
      </w:r>
    </w:p>
    <w:p w14:paraId="7DB19250" w14:textId="77777777" w:rsidR="00AF7018" w:rsidRDefault="00097021">
      <w:pPr>
        <w:pStyle w:val="Textoindependiente"/>
        <w:spacing w:line="259" w:lineRule="auto"/>
        <w:ind w:right="357"/>
        <w:jc w:val="both"/>
      </w:pPr>
      <w:r>
        <w:t>Una vez asignados los puntajes de acuerdo a los criterios antes mencionados, se construirá un ranking, de mayor a menor puntaje, contemplando una lista de espera que permita asegurar completar los cupos disponibles.</w:t>
      </w:r>
    </w:p>
    <w:p w14:paraId="20470F22" w14:textId="77777777" w:rsidR="00AF7018" w:rsidRDefault="00097021">
      <w:pPr>
        <w:pStyle w:val="Textoindependiente"/>
        <w:spacing w:before="160" w:line="256" w:lineRule="auto"/>
        <w:ind w:right="361"/>
        <w:jc w:val="both"/>
      </w:pPr>
      <w:r>
        <w:t>En caso de empate, se seleccionará al postulante que haya obtenido mayor puntaje en el ítem “Índice de vulnerabilidad”, solo para el caso de empate en los puntajes de corte o lista de espera.</w:t>
      </w:r>
    </w:p>
    <w:p w14:paraId="611C5FCB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3"/>
        </w:tabs>
        <w:spacing w:before="162"/>
      </w:pPr>
      <w:r>
        <w:t>CONFIRMACIÓN</w:t>
      </w:r>
    </w:p>
    <w:p w14:paraId="1893E3C9" w14:textId="77777777" w:rsidR="00AF7018" w:rsidRDefault="00097021">
      <w:pPr>
        <w:pStyle w:val="Textoindependiente"/>
        <w:spacing w:before="185" w:line="256" w:lineRule="auto"/>
        <w:ind w:right="358"/>
        <w:jc w:val="both"/>
      </w:pPr>
      <w:r>
        <w:t>La notificación de los resultados se realizará vía correo electrónico. El/la docente seleccionado/a deberá confirmar su asistencia al campamento</w:t>
      </w:r>
      <w:r w:rsidR="008030E0">
        <w:t xml:space="preserve"> dentro de los 3</w:t>
      </w:r>
      <w:r>
        <w:t xml:space="preserve"> días hábiles siguientes a la notificación al correo electrónico </w:t>
      </w:r>
      <w:hyperlink r:id="rId10">
        <w:r>
          <w:t>explora.ohiggins@uoh.cl</w:t>
        </w:r>
      </w:hyperlink>
      <w:r w:rsidR="00EC27E8">
        <w:t>.</w:t>
      </w:r>
    </w:p>
    <w:p w14:paraId="7C966537" w14:textId="77777777" w:rsidR="00EC27E8" w:rsidRDefault="00EC27E8">
      <w:pPr>
        <w:pStyle w:val="Textoindependiente"/>
        <w:spacing w:before="48" w:line="256" w:lineRule="auto"/>
        <w:ind w:right="478"/>
      </w:pPr>
    </w:p>
    <w:p w14:paraId="30B5EEF6" w14:textId="77777777" w:rsidR="00AF7018" w:rsidRDefault="00097021">
      <w:pPr>
        <w:pStyle w:val="Textoindependiente"/>
        <w:spacing w:before="48" w:line="256" w:lineRule="auto"/>
        <w:ind w:right="478"/>
      </w:pPr>
      <w:r>
        <w:t xml:space="preserve">Por otra parte, los resultados de los docentes /educadoras seleccionados se publicarán en el sitio web </w:t>
      </w:r>
      <w:hyperlink r:id="rId11">
        <w:r>
          <w:rPr>
            <w:color w:val="0462C1"/>
            <w:u w:val="single" w:color="0462C1"/>
          </w:rPr>
          <w:t>www.explora.cl/ohiggins</w:t>
        </w:r>
        <w:r>
          <w:rPr>
            <w:color w:val="0462C1"/>
          </w:rPr>
          <w:t xml:space="preserve"> </w:t>
        </w:r>
      </w:hyperlink>
      <w:r>
        <w:t>y serán informados a través de correo electrónico personalizado.</w:t>
      </w:r>
    </w:p>
    <w:p w14:paraId="4E9D1022" w14:textId="77777777" w:rsidR="00AF7018" w:rsidRDefault="00AF7018">
      <w:pPr>
        <w:pStyle w:val="Textoindependiente"/>
        <w:spacing w:before="11"/>
        <w:ind w:left="0"/>
        <w:rPr>
          <w:sz w:val="8"/>
        </w:rPr>
      </w:pPr>
    </w:p>
    <w:p w14:paraId="7A80CE1A" w14:textId="77777777" w:rsidR="00AF7018" w:rsidRDefault="00097021">
      <w:pPr>
        <w:pStyle w:val="Prrafodelista"/>
        <w:numPr>
          <w:ilvl w:val="1"/>
          <w:numId w:val="3"/>
        </w:numPr>
        <w:tabs>
          <w:tab w:val="left" w:pos="431"/>
        </w:tabs>
        <w:spacing w:before="56"/>
        <w:ind w:left="430" w:hanging="329"/>
      </w:pPr>
      <w:r>
        <w:t>OBLIGACIONES Y DEBERES DEL</w:t>
      </w:r>
      <w:r>
        <w:rPr>
          <w:spacing w:val="-3"/>
        </w:rPr>
        <w:t xml:space="preserve"> </w:t>
      </w:r>
      <w:r>
        <w:t>SELECCIONADO/A</w:t>
      </w:r>
    </w:p>
    <w:p w14:paraId="3A6FAEE9" w14:textId="77777777" w:rsidR="00AF7018" w:rsidRDefault="00097021">
      <w:pPr>
        <w:pStyle w:val="Prrafodelista"/>
        <w:numPr>
          <w:ilvl w:val="0"/>
          <w:numId w:val="1"/>
        </w:numPr>
        <w:tabs>
          <w:tab w:val="left" w:pos="220"/>
        </w:tabs>
        <w:spacing w:before="180"/>
        <w:ind w:left="219"/>
      </w:pPr>
      <w:r>
        <w:t>Confirmar su asistenc</w:t>
      </w:r>
      <w:r w:rsidR="00EC27E8">
        <w:t>ia al campamento dentro de los 3</w:t>
      </w:r>
      <w:r>
        <w:t xml:space="preserve"> días hábiles siguientes a la</w:t>
      </w:r>
      <w:r>
        <w:rPr>
          <w:spacing w:val="-21"/>
        </w:rPr>
        <w:t xml:space="preserve"> </w:t>
      </w:r>
      <w:r>
        <w:t>notificación.</w:t>
      </w:r>
    </w:p>
    <w:p w14:paraId="6995F709" w14:textId="77777777" w:rsidR="00AF7018" w:rsidRDefault="00097021">
      <w:pPr>
        <w:pStyle w:val="Prrafodelista"/>
        <w:numPr>
          <w:ilvl w:val="0"/>
          <w:numId w:val="1"/>
        </w:numPr>
        <w:tabs>
          <w:tab w:val="left" w:pos="220"/>
        </w:tabs>
        <w:spacing w:before="182"/>
        <w:ind w:left="219"/>
      </w:pPr>
      <w:r>
        <w:t xml:space="preserve">Contestar una encuesta previa al </w:t>
      </w:r>
      <w:r w:rsidR="00EC27E8">
        <w:t xml:space="preserve">inicio del </w:t>
      </w:r>
      <w:r>
        <w:t xml:space="preserve">campamento y otra antes de </w:t>
      </w:r>
      <w:r w:rsidR="00EC27E8">
        <w:t>finalizar</w:t>
      </w:r>
      <w:r>
        <w:t xml:space="preserve"> el</w:t>
      </w:r>
      <w:r>
        <w:rPr>
          <w:spacing w:val="-14"/>
        </w:rPr>
        <w:t xml:space="preserve"> </w:t>
      </w:r>
      <w:r>
        <w:t>mismo.</w:t>
      </w:r>
    </w:p>
    <w:p w14:paraId="3932FEAB" w14:textId="77777777" w:rsidR="00AF7018" w:rsidRDefault="00097021" w:rsidP="00EC27E8">
      <w:pPr>
        <w:pStyle w:val="Prrafodelista"/>
        <w:numPr>
          <w:ilvl w:val="0"/>
          <w:numId w:val="1"/>
        </w:numPr>
        <w:tabs>
          <w:tab w:val="left" w:pos="275"/>
        </w:tabs>
        <w:spacing w:before="183" w:line="256" w:lineRule="auto"/>
        <w:ind w:right="355" w:firstLine="0"/>
        <w:jc w:val="both"/>
      </w:pPr>
      <w:r>
        <w:t xml:space="preserve">Cumplir con todas las indicaciones realizadas </w:t>
      </w:r>
      <w:r>
        <w:rPr>
          <w:spacing w:val="-2"/>
        </w:rPr>
        <w:t xml:space="preserve">por </w:t>
      </w:r>
      <w:r>
        <w:t>la organización durante la realización de Campamento.</w:t>
      </w:r>
    </w:p>
    <w:p w14:paraId="7460BD43" w14:textId="77777777" w:rsidR="00AF7018" w:rsidRDefault="00097021" w:rsidP="00EC27E8">
      <w:pPr>
        <w:pStyle w:val="Prrafodelista"/>
        <w:numPr>
          <w:ilvl w:val="0"/>
          <w:numId w:val="1"/>
        </w:numPr>
        <w:tabs>
          <w:tab w:val="left" w:pos="263"/>
        </w:tabs>
        <w:spacing w:before="164" w:line="256" w:lineRule="auto"/>
        <w:ind w:right="359" w:firstLine="0"/>
        <w:jc w:val="both"/>
      </w:pPr>
      <w:r>
        <w:t>Permitir que el proyecto Asociativo Regional (PAR) realice seguimiento una vez finalizado el Campamento.</w:t>
      </w:r>
    </w:p>
    <w:sectPr w:rsidR="00AF7018" w:rsidSect="000550C6">
      <w:pgSz w:w="12240" w:h="15840"/>
      <w:pgMar w:top="1360" w:right="1340" w:bottom="280" w:left="160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E29D" w14:textId="77777777" w:rsidR="00533F8B" w:rsidRDefault="00533F8B">
      <w:r>
        <w:separator/>
      </w:r>
    </w:p>
  </w:endnote>
  <w:endnote w:type="continuationSeparator" w:id="0">
    <w:p w14:paraId="4126484D" w14:textId="77777777" w:rsidR="00533F8B" w:rsidRDefault="005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6E6F7" w14:textId="77777777" w:rsidR="00533F8B" w:rsidRDefault="00533F8B">
      <w:r>
        <w:separator/>
      </w:r>
    </w:p>
  </w:footnote>
  <w:footnote w:type="continuationSeparator" w:id="0">
    <w:p w14:paraId="11440D44" w14:textId="77777777" w:rsidR="00533F8B" w:rsidRDefault="0053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D97F" w14:textId="77777777" w:rsidR="000550C6" w:rsidRDefault="000550C6" w:rsidP="000550C6">
    <w:pPr>
      <w:pStyle w:val="Textoindependiente"/>
      <w:spacing w:before="0" w:line="14" w:lineRule="auto"/>
      <w:ind w:left="0"/>
      <w:rPr>
        <w:sz w:val="20"/>
      </w:rPr>
    </w:pPr>
    <w:r w:rsidRPr="00C351FB">
      <w:rPr>
        <w:noProof/>
        <w:sz w:val="20"/>
        <w:lang w:val="es-CL" w:eastAsia="es-CL" w:bidi="ar-SA"/>
      </w:rPr>
      <w:drawing>
        <wp:anchor distT="0" distB="0" distL="0" distR="0" simplePos="0" relativeHeight="251659264" behindDoc="0" locked="0" layoutInCell="1" hidden="0" allowOverlap="1" wp14:anchorId="3412B567" wp14:editId="4CC60935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428586" cy="12192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586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1FB">
      <w:rPr>
        <w:noProof/>
        <w:sz w:val="20"/>
        <w:lang w:val="es-CL" w:eastAsia="es-CL" w:bidi="ar-SA"/>
      </w:rPr>
      <w:drawing>
        <wp:anchor distT="0" distB="0" distL="0" distR="0" simplePos="0" relativeHeight="251660288" behindDoc="0" locked="0" layoutInCell="1" hidden="0" allowOverlap="1" wp14:anchorId="645C1975" wp14:editId="3C498A3A">
          <wp:simplePos x="0" y="0"/>
          <wp:positionH relativeFrom="margin">
            <wp:posOffset>4473575</wp:posOffset>
          </wp:positionH>
          <wp:positionV relativeFrom="paragraph">
            <wp:posOffset>420370</wp:posOffset>
          </wp:positionV>
          <wp:extent cx="1514475" cy="447675"/>
          <wp:effectExtent l="0" t="0" r="9525" b="9525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F8FE6" w14:textId="6DE43C1E" w:rsidR="00AF7018" w:rsidRPr="000550C6" w:rsidRDefault="00AF7018" w:rsidP="00055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FF5"/>
    <w:multiLevelType w:val="hybridMultilevel"/>
    <w:tmpl w:val="C8921746"/>
    <w:lvl w:ilvl="0" w:tplc="56FA1394">
      <w:numFmt w:val="bullet"/>
      <w:lvlText w:val="•"/>
      <w:lvlJc w:val="left"/>
      <w:pPr>
        <w:ind w:left="102" w:hanging="15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7E2A77A2">
      <w:numFmt w:val="bullet"/>
      <w:lvlText w:val="•"/>
      <w:lvlJc w:val="left"/>
      <w:pPr>
        <w:ind w:left="1020" w:hanging="154"/>
      </w:pPr>
      <w:rPr>
        <w:rFonts w:hint="default"/>
        <w:lang w:val="es-ES" w:eastAsia="es-ES" w:bidi="es-ES"/>
      </w:rPr>
    </w:lvl>
    <w:lvl w:ilvl="2" w:tplc="DF94F0AA">
      <w:numFmt w:val="bullet"/>
      <w:lvlText w:val="•"/>
      <w:lvlJc w:val="left"/>
      <w:pPr>
        <w:ind w:left="1940" w:hanging="154"/>
      </w:pPr>
      <w:rPr>
        <w:rFonts w:hint="default"/>
        <w:lang w:val="es-ES" w:eastAsia="es-ES" w:bidi="es-ES"/>
      </w:rPr>
    </w:lvl>
    <w:lvl w:ilvl="3" w:tplc="70D4F790">
      <w:numFmt w:val="bullet"/>
      <w:lvlText w:val="•"/>
      <w:lvlJc w:val="left"/>
      <w:pPr>
        <w:ind w:left="2860" w:hanging="154"/>
      </w:pPr>
      <w:rPr>
        <w:rFonts w:hint="default"/>
        <w:lang w:val="es-ES" w:eastAsia="es-ES" w:bidi="es-ES"/>
      </w:rPr>
    </w:lvl>
    <w:lvl w:ilvl="4" w:tplc="FE2EE982">
      <w:numFmt w:val="bullet"/>
      <w:lvlText w:val="•"/>
      <w:lvlJc w:val="left"/>
      <w:pPr>
        <w:ind w:left="3780" w:hanging="154"/>
      </w:pPr>
      <w:rPr>
        <w:rFonts w:hint="default"/>
        <w:lang w:val="es-ES" w:eastAsia="es-ES" w:bidi="es-ES"/>
      </w:rPr>
    </w:lvl>
    <w:lvl w:ilvl="5" w:tplc="C7A6A09C">
      <w:numFmt w:val="bullet"/>
      <w:lvlText w:val="•"/>
      <w:lvlJc w:val="left"/>
      <w:pPr>
        <w:ind w:left="4700" w:hanging="154"/>
      </w:pPr>
      <w:rPr>
        <w:rFonts w:hint="default"/>
        <w:lang w:val="es-ES" w:eastAsia="es-ES" w:bidi="es-ES"/>
      </w:rPr>
    </w:lvl>
    <w:lvl w:ilvl="6" w:tplc="E70A2510">
      <w:numFmt w:val="bullet"/>
      <w:lvlText w:val="•"/>
      <w:lvlJc w:val="left"/>
      <w:pPr>
        <w:ind w:left="5620" w:hanging="154"/>
      </w:pPr>
      <w:rPr>
        <w:rFonts w:hint="default"/>
        <w:lang w:val="es-ES" w:eastAsia="es-ES" w:bidi="es-ES"/>
      </w:rPr>
    </w:lvl>
    <w:lvl w:ilvl="7" w:tplc="3806BFD0">
      <w:numFmt w:val="bullet"/>
      <w:lvlText w:val="•"/>
      <w:lvlJc w:val="left"/>
      <w:pPr>
        <w:ind w:left="6540" w:hanging="154"/>
      </w:pPr>
      <w:rPr>
        <w:rFonts w:hint="default"/>
        <w:lang w:val="es-ES" w:eastAsia="es-ES" w:bidi="es-ES"/>
      </w:rPr>
    </w:lvl>
    <w:lvl w:ilvl="8" w:tplc="41104D60">
      <w:numFmt w:val="bullet"/>
      <w:lvlText w:val="•"/>
      <w:lvlJc w:val="left"/>
      <w:pPr>
        <w:ind w:left="7460" w:hanging="154"/>
      </w:pPr>
      <w:rPr>
        <w:rFonts w:hint="default"/>
        <w:lang w:val="es-ES" w:eastAsia="es-ES" w:bidi="es-ES"/>
      </w:rPr>
    </w:lvl>
  </w:abstractNum>
  <w:abstractNum w:abstractNumId="1" w15:restartNumberingAfterBreak="0">
    <w:nsid w:val="611E07AF"/>
    <w:multiLevelType w:val="multilevel"/>
    <w:tmpl w:val="EBFA7C70"/>
    <w:lvl w:ilvl="0">
      <w:start w:val="1"/>
      <w:numFmt w:val="decimal"/>
      <w:lvlText w:val="%1"/>
      <w:lvlJc w:val="left"/>
      <w:pPr>
        <w:ind w:left="432" w:hanging="33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32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597" w:hanging="4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533" w:hanging="49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00" w:hanging="49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66" w:hanging="49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33" w:hanging="49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00" w:hanging="49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66" w:hanging="496"/>
      </w:pPr>
      <w:rPr>
        <w:rFonts w:hint="default"/>
        <w:lang w:val="es-ES" w:eastAsia="es-ES" w:bidi="es-ES"/>
      </w:rPr>
    </w:lvl>
  </w:abstractNum>
  <w:abstractNum w:abstractNumId="2" w15:restartNumberingAfterBreak="0">
    <w:nsid w:val="78AA7686"/>
    <w:multiLevelType w:val="hybridMultilevel"/>
    <w:tmpl w:val="ABA8FDC6"/>
    <w:lvl w:ilvl="0" w:tplc="22323878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CB9CB9C2">
      <w:numFmt w:val="bullet"/>
      <w:lvlText w:val="•"/>
      <w:lvlJc w:val="left"/>
      <w:pPr>
        <w:ind w:left="1020" w:hanging="118"/>
      </w:pPr>
      <w:rPr>
        <w:rFonts w:hint="default"/>
        <w:lang w:val="es-ES" w:eastAsia="es-ES" w:bidi="es-ES"/>
      </w:rPr>
    </w:lvl>
    <w:lvl w:ilvl="2" w:tplc="B85AC488">
      <w:numFmt w:val="bullet"/>
      <w:lvlText w:val="•"/>
      <w:lvlJc w:val="left"/>
      <w:pPr>
        <w:ind w:left="1940" w:hanging="118"/>
      </w:pPr>
      <w:rPr>
        <w:rFonts w:hint="default"/>
        <w:lang w:val="es-ES" w:eastAsia="es-ES" w:bidi="es-ES"/>
      </w:rPr>
    </w:lvl>
    <w:lvl w:ilvl="3" w:tplc="1A3E04C0">
      <w:numFmt w:val="bullet"/>
      <w:lvlText w:val="•"/>
      <w:lvlJc w:val="left"/>
      <w:pPr>
        <w:ind w:left="2860" w:hanging="118"/>
      </w:pPr>
      <w:rPr>
        <w:rFonts w:hint="default"/>
        <w:lang w:val="es-ES" w:eastAsia="es-ES" w:bidi="es-ES"/>
      </w:rPr>
    </w:lvl>
    <w:lvl w:ilvl="4" w:tplc="A9549254">
      <w:numFmt w:val="bullet"/>
      <w:lvlText w:val="•"/>
      <w:lvlJc w:val="left"/>
      <w:pPr>
        <w:ind w:left="3780" w:hanging="118"/>
      </w:pPr>
      <w:rPr>
        <w:rFonts w:hint="default"/>
        <w:lang w:val="es-ES" w:eastAsia="es-ES" w:bidi="es-ES"/>
      </w:rPr>
    </w:lvl>
    <w:lvl w:ilvl="5" w:tplc="2FF8A0F6">
      <w:numFmt w:val="bullet"/>
      <w:lvlText w:val="•"/>
      <w:lvlJc w:val="left"/>
      <w:pPr>
        <w:ind w:left="4700" w:hanging="118"/>
      </w:pPr>
      <w:rPr>
        <w:rFonts w:hint="default"/>
        <w:lang w:val="es-ES" w:eastAsia="es-ES" w:bidi="es-ES"/>
      </w:rPr>
    </w:lvl>
    <w:lvl w:ilvl="6" w:tplc="B01EE29E">
      <w:numFmt w:val="bullet"/>
      <w:lvlText w:val="•"/>
      <w:lvlJc w:val="left"/>
      <w:pPr>
        <w:ind w:left="5620" w:hanging="118"/>
      </w:pPr>
      <w:rPr>
        <w:rFonts w:hint="default"/>
        <w:lang w:val="es-ES" w:eastAsia="es-ES" w:bidi="es-ES"/>
      </w:rPr>
    </w:lvl>
    <w:lvl w:ilvl="7" w:tplc="48067518">
      <w:numFmt w:val="bullet"/>
      <w:lvlText w:val="•"/>
      <w:lvlJc w:val="left"/>
      <w:pPr>
        <w:ind w:left="6540" w:hanging="118"/>
      </w:pPr>
      <w:rPr>
        <w:rFonts w:hint="default"/>
        <w:lang w:val="es-ES" w:eastAsia="es-ES" w:bidi="es-ES"/>
      </w:rPr>
    </w:lvl>
    <w:lvl w:ilvl="8" w:tplc="9C34035C">
      <w:numFmt w:val="bullet"/>
      <w:lvlText w:val="•"/>
      <w:lvlJc w:val="left"/>
      <w:pPr>
        <w:ind w:left="7460" w:hanging="118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8"/>
    <w:rsid w:val="000550C6"/>
    <w:rsid w:val="00097021"/>
    <w:rsid w:val="001A4C48"/>
    <w:rsid w:val="00231D64"/>
    <w:rsid w:val="00354472"/>
    <w:rsid w:val="003655EC"/>
    <w:rsid w:val="004E66F7"/>
    <w:rsid w:val="005079C4"/>
    <w:rsid w:val="00533F8B"/>
    <w:rsid w:val="0067399C"/>
    <w:rsid w:val="006876CA"/>
    <w:rsid w:val="007D326A"/>
    <w:rsid w:val="008030E0"/>
    <w:rsid w:val="00917668"/>
    <w:rsid w:val="00947039"/>
    <w:rsid w:val="00AF7018"/>
    <w:rsid w:val="00B25313"/>
    <w:rsid w:val="00B63783"/>
    <w:rsid w:val="00BC7C93"/>
    <w:rsid w:val="00C351FB"/>
    <w:rsid w:val="00D62DF1"/>
    <w:rsid w:val="00D70C77"/>
    <w:rsid w:val="00E9797A"/>
    <w:rsid w:val="00EC27E8"/>
    <w:rsid w:val="00ED4B43"/>
    <w:rsid w:val="00F0219A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90CA6"/>
  <w15:docId w15:val="{61B4812E-F610-41DB-B414-FE6272B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3"/>
      <w:ind w:left="102"/>
    </w:pPr>
  </w:style>
  <w:style w:type="paragraph" w:styleId="Prrafodelista">
    <w:name w:val="List Paragraph"/>
    <w:basedOn w:val="Normal"/>
    <w:uiPriority w:val="1"/>
    <w:qFormat/>
    <w:pPr>
      <w:spacing w:before="165"/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54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47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54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7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02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lora.ohiggins@uoh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lora.cl/ohiggin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xplora.ohiggins@uoh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lora.ohiggins@uoh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Salazar</dc:creator>
  <cp:lastModifiedBy>Natalia Salazar</cp:lastModifiedBy>
  <cp:revision>3</cp:revision>
  <dcterms:created xsi:type="dcterms:W3CDTF">2020-12-17T17:09:00Z</dcterms:created>
  <dcterms:modified xsi:type="dcterms:W3CDTF">2020-12-18T19:27:00Z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